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2" w:rsidRDefault="00E01582" w:rsidP="00961D75">
      <w:pPr>
        <w:jc w:val="center"/>
        <w:rPr>
          <w:b/>
          <w:bCs/>
          <w:color w:val="000000"/>
        </w:rPr>
      </w:pPr>
    </w:p>
    <w:p w:rsidR="00E01582" w:rsidRDefault="00E01582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План основних заходів відділу освіти</w:t>
      </w:r>
    </w:p>
    <w:p w:rsidR="00E01582" w:rsidRDefault="00E01582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  Липоводолинської  районної державної адміністрації </w:t>
      </w:r>
    </w:p>
    <w:p w:rsidR="00E01582" w:rsidRDefault="00E01582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>
        <w:rPr>
          <w:b/>
          <w:bCs/>
          <w:color w:val="000000"/>
          <w:lang w:val="ru-RU"/>
        </w:rPr>
        <w:t>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  <w:lang w:val="ru-RU"/>
        </w:rPr>
        <w:t>0</w:t>
      </w:r>
      <w:r>
        <w:rPr>
          <w:b/>
          <w:bCs/>
          <w:color w:val="000000"/>
        </w:rPr>
        <w:t>6 листопада 2015 року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77"/>
        <w:gridCol w:w="45"/>
        <w:gridCol w:w="84"/>
        <w:gridCol w:w="3416"/>
        <w:gridCol w:w="101"/>
        <w:gridCol w:w="82"/>
        <w:gridCol w:w="1819"/>
        <w:gridCol w:w="32"/>
        <w:gridCol w:w="15"/>
        <w:gridCol w:w="48"/>
        <w:gridCol w:w="16"/>
        <w:gridCol w:w="1930"/>
      </w:tblGrid>
      <w:tr w:rsidR="00E01582" w:rsidTr="0093092C">
        <w:trPr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2" w:rsidRDefault="00E01582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Strong"/>
              </w:rPr>
              <w:t>Дата    проведення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1582" w:rsidRDefault="00E0158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2" w:rsidRDefault="00E015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Місце проведення</w:t>
            </w:r>
          </w:p>
        </w:tc>
        <w:tc>
          <w:tcPr>
            <w:tcW w:w="1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2" w:rsidRDefault="00E015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Відповідальний</w:t>
            </w:r>
          </w:p>
        </w:tc>
      </w:tr>
      <w:tr w:rsidR="00E01582" w:rsidTr="00961D75">
        <w:trPr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2" w:rsidRDefault="00E0158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діяльності відділу освіти </w:t>
            </w:r>
          </w:p>
        </w:tc>
      </w:tr>
      <w:tr w:rsidR="00E01582" w:rsidTr="0093092C">
        <w:trPr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>
              <w:t>арада</w:t>
            </w:r>
            <w:r>
              <w:rPr>
                <w:lang w:val="uk-UA"/>
              </w:rPr>
              <w:t xml:space="preserve"> при начальнику</w:t>
            </w:r>
            <w:r>
              <w:t xml:space="preserve"> відділу освіти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>
              <w:t>ідділ освіти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E01582" w:rsidTr="0093092C">
        <w:trPr>
          <w:trHeight w:val="2671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rPr>
                <w:szCs w:val="28"/>
              </w:rPr>
            </w:pPr>
            <w:r>
              <w:rPr>
                <w:szCs w:val="28"/>
              </w:rPr>
              <w:t>Наради:</w:t>
            </w:r>
          </w:p>
          <w:p w:rsidR="00E01582" w:rsidRDefault="00E01582" w:rsidP="009D53A0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Керівників загальноосвітніх та позашкільних навчальних закладів</w:t>
            </w:r>
          </w:p>
          <w:p w:rsidR="00E01582" w:rsidRDefault="00E01582" w:rsidP="009D53A0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заступників директорів з навчально-виховної роботи</w:t>
            </w:r>
          </w:p>
          <w:p w:rsidR="00E01582" w:rsidRDefault="00E01582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</w:t>
            </w:r>
            <w:r>
              <w:rPr>
                <w:szCs w:val="28"/>
              </w:rPr>
              <w:t xml:space="preserve">заступників директорів з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E01582" w:rsidRDefault="00E01582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>
              <w:rPr>
                <w:szCs w:val="28"/>
              </w:rPr>
              <w:t>виховної роботи</w:t>
            </w:r>
          </w:p>
          <w:p w:rsidR="00E01582" w:rsidRDefault="00E01582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Керівників дошкільних      </w:t>
            </w:r>
          </w:p>
          <w:p w:rsidR="00E01582" w:rsidRDefault="00E01582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       навчальних закладів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82" w:rsidRPr="007116DD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E01582" w:rsidRDefault="00E0158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01582" w:rsidTr="0093092C">
        <w:trPr>
          <w:trHeight w:val="505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Щоквартально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E01582" w:rsidTr="0093092C">
        <w:trPr>
          <w:trHeight w:val="705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По мірі необхідності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Виробничі наради, профспілкові збори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Козюра Р.В.</w:t>
            </w:r>
          </w:p>
        </w:tc>
      </w:tr>
      <w:tr w:rsidR="00E01582" w:rsidTr="0093092C">
        <w:trPr>
          <w:trHeight w:val="1070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2E710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02.11-06.11.2015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соціального захисту дітей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Шапран Ю.О.</w:t>
            </w:r>
          </w:p>
        </w:tc>
      </w:tr>
      <w:tr w:rsidR="00E01582" w:rsidTr="0093092C">
        <w:trPr>
          <w:trHeight w:val="1095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2E710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02.11.-06.11.2015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tabs>
                <w:tab w:val="left" w:pos="7700"/>
              </w:tabs>
            </w:pPr>
            <w:r>
              <w:t xml:space="preserve">Робота щодо реалізації нормативно-законодавчих документів з питань організації харчування дітей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С.М. Шульженко В.А. Керівники ЗНЗ</w:t>
            </w:r>
          </w:p>
        </w:tc>
      </w:tr>
      <w:tr w:rsidR="00E01582" w:rsidTr="0093092C">
        <w:trPr>
          <w:trHeight w:val="270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2E710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02.11.-06.11.2015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забезпечення підвезення учнів до місць навчання та додому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 Береза О.О. Керівники ЗНЗ</w:t>
            </w:r>
          </w:p>
        </w:tc>
      </w:tr>
      <w:tr w:rsidR="00E01582" w:rsidTr="0093092C">
        <w:trPr>
          <w:trHeight w:val="400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27D4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02.11.-06.11.2015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27D42">
            <w:pPr>
              <w:tabs>
                <w:tab w:val="left" w:pos="7700"/>
              </w:tabs>
            </w:pPr>
            <w:r>
              <w:rPr>
                <w:lang w:val="ru-RU"/>
              </w:rPr>
              <w:t>Ор</w:t>
            </w:r>
            <w:r>
              <w:t>ганізований початок роботи в осінньо-зимовий період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              ЗНЗ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     Керівники ЗНЗ</w:t>
            </w:r>
          </w:p>
        </w:tc>
      </w:tr>
      <w:tr w:rsidR="00E01582" w:rsidTr="0093092C">
        <w:trPr>
          <w:trHeight w:val="490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tabs>
                <w:tab w:val="left" w:pos="7700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Робота зі зверненнями громадян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lang w:val="uk-UA"/>
              </w:rPr>
            </w:pPr>
          </w:p>
        </w:tc>
      </w:tr>
      <w:tr w:rsidR="00E01582" w:rsidTr="00961D75">
        <w:trPr>
          <w:trHeight w:val="2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Науково-методичне та інформаційне забезпечення</w:t>
            </w:r>
          </w:p>
        </w:tc>
      </w:tr>
      <w:tr w:rsidR="00E01582" w:rsidTr="0093092C">
        <w:trPr>
          <w:trHeight w:val="765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04.11.2015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Обласний семінар вчителів трудового навчання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3113F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Липоводолинська  СШ І-ІІІ ст.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E01582" w:rsidRDefault="00E01582" w:rsidP="004059C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 Шапран Ю.О. Мороз Л.В.</w:t>
            </w:r>
          </w:p>
        </w:tc>
      </w:tr>
      <w:tr w:rsidR="00E01582" w:rsidTr="0093092C">
        <w:trPr>
          <w:trHeight w:val="655"/>
          <w:tblCellSpacing w:w="0" w:type="dxa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D74794">
            <w:pPr>
              <w:pStyle w:val="NormalWeb"/>
              <w:rPr>
                <w:rStyle w:val="Strong"/>
                <w:b w:val="0"/>
                <w:lang w:val="uk-UA"/>
              </w:rPr>
            </w:pPr>
            <w:bookmarkStart w:id="0" w:name="_GoBack"/>
            <w:bookmarkEnd w:id="0"/>
            <w:r>
              <w:rPr>
                <w:rStyle w:val="Strong"/>
                <w:b w:val="0"/>
                <w:lang w:val="uk-UA"/>
              </w:rPr>
              <w:t>06.11.2015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D7479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Методичне об’єднання вихователів ДНЗ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753E4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ДНЗ №2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E01582" w:rsidRDefault="00E01582" w:rsidP="004059C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Смітія Н.В.</w:t>
            </w:r>
          </w:p>
        </w:tc>
      </w:tr>
      <w:tr w:rsidR="00E01582" w:rsidTr="00961D75">
        <w:trPr>
          <w:trHeight w:val="229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E01582" w:rsidRDefault="00E01582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Інспектування закладів освіти</w:t>
            </w:r>
          </w:p>
        </w:tc>
      </w:tr>
      <w:tr w:rsidR="00E01582" w:rsidTr="0093092C">
        <w:trPr>
          <w:trHeight w:val="209"/>
          <w:tblCellSpacing w:w="0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</w:tr>
      <w:tr w:rsidR="00E01582" w:rsidTr="00961D75">
        <w:trPr>
          <w:trHeight w:val="33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>Надання допомоги закладам освіти району</w:t>
            </w:r>
          </w:p>
        </w:tc>
      </w:tr>
      <w:tr w:rsidR="00E01582" w:rsidTr="0093092C">
        <w:trPr>
          <w:trHeight w:val="322"/>
          <w:tblCellSpacing w:w="0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center"/>
              <w:rPr>
                <w:bCs/>
                <w:lang w:val="uk-UA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bCs/>
                <w:lang w:val="uk-UA"/>
              </w:rPr>
            </w:pPr>
          </w:p>
        </w:tc>
      </w:tr>
      <w:tr w:rsidR="00E01582" w:rsidTr="00961D75">
        <w:trPr>
          <w:trHeight w:val="165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</w:rPr>
              <w:t>Масові заходи із учнями та вчителями</w:t>
            </w:r>
          </w:p>
        </w:tc>
      </w:tr>
      <w:tr w:rsidR="00E01582" w:rsidTr="0093092C">
        <w:trPr>
          <w:trHeight w:val="551"/>
          <w:tblCellSpacing w:w="0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54293F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06.11.2015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3092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Районний семінар для вихователів ДНЗ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ДНЗ №2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Смітія Н.В.</w:t>
            </w:r>
          </w:p>
        </w:tc>
      </w:tr>
      <w:tr w:rsidR="00E01582" w:rsidTr="0093092C">
        <w:trPr>
          <w:trHeight w:val="270"/>
          <w:tblCellSpacing w:w="0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3092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08.11.2015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3092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Районний етап предметних олімпіад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Липоводолинська СШ І-ІІІ ст.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 Мороз Л.В.</w:t>
            </w:r>
          </w:p>
        </w:tc>
      </w:tr>
      <w:tr w:rsidR="00E01582" w:rsidTr="00961D75">
        <w:trPr>
          <w:trHeight w:val="278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Апаратні заходи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E01582" w:rsidTr="0093092C">
        <w:trPr>
          <w:trHeight w:val="1815"/>
          <w:tblCellSpacing w:w="0" w:type="dxa"/>
        </w:trPr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02.11-06.11.2015</w:t>
            </w:r>
          </w:p>
          <w:p w:rsidR="00E01582" w:rsidRDefault="00E01582">
            <w:pPr>
              <w:pStyle w:val="NormalWeb"/>
              <w:rPr>
                <w:rStyle w:val="Strong"/>
                <w:lang w:val="uk-UA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uk-UA"/>
              </w:rPr>
            </w:pPr>
            <w:r>
              <w:rPr>
                <w:lang w:val="uk-UA"/>
              </w:rPr>
              <w:t xml:space="preserve">Контроль за підготовкою  інформації про виконання </w:t>
            </w:r>
            <w:r>
              <w:rPr>
                <w:rStyle w:val="Strong"/>
                <w:b w:val="0"/>
                <w:lang w:val="uk-UA"/>
              </w:rPr>
              <w:t xml:space="preserve">розпорядчих документів, </w:t>
            </w:r>
            <w:r>
              <w:rPr>
                <w:lang w:val="uk-UA"/>
              </w:rPr>
              <w:t xml:space="preserve">доручень голів </w:t>
            </w:r>
            <w:r>
              <w:rPr>
                <w:rStyle w:val="Strong"/>
                <w:b w:val="0"/>
                <w:lang w:val="uk-UA"/>
              </w:rPr>
              <w:t>Сумської облдержадміністрації, Липоводолинської РДА</w:t>
            </w:r>
            <w:r>
              <w:rPr>
                <w:lang w:val="uk-UA"/>
              </w:rPr>
              <w:t>,</w:t>
            </w:r>
            <w:r>
              <w:rPr>
                <w:rStyle w:val="Strong"/>
                <w:b w:val="0"/>
                <w:lang w:val="uk-UA"/>
              </w:rPr>
              <w:t xml:space="preserve"> листів ДОН. Оперативне інформування.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    Демиденко С.М. Шапран Ю.О. Шутько С.І.</w:t>
            </w:r>
          </w:p>
          <w:p w:rsidR="00E01582" w:rsidRDefault="00E01582">
            <w:pPr>
              <w:spacing w:after="200" w:line="276" w:lineRule="auto"/>
              <w:rPr>
                <w:rStyle w:val="Strong"/>
                <w:b w:val="0"/>
              </w:rPr>
            </w:pPr>
          </w:p>
        </w:tc>
      </w:tr>
      <w:tr w:rsidR="00E01582" w:rsidTr="00961D75">
        <w:trPr>
          <w:trHeight w:val="22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E01582" w:rsidRDefault="00E0158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Централізована бухгалтерія</w:t>
            </w:r>
          </w:p>
        </w:tc>
      </w:tr>
      <w:tr w:rsidR="00E01582" w:rsidTr="0093092C">
        <w:trPr>
          <w:trHeight w:val="425"/>
          <w:tblCellSpacing w:w="0" w:type="dxa"/>
        </w:trPr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3092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02.11-06.11.2015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економії бюджетних коштів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Шутько С.І.</w:t>
            </w:r>
          </w:p>
        </w:tc>
      </w:tr>
      <w:tr w:rsidR="00E01582" w:rsidTr="00961D75">
        <w:trPr>
          <w:trHeight w:val="3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E01582" w:rsidRDefault="00E0158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Господарська група</w:t>
            </w:r>
          </w:p>
        </w:tc>
      </w:tr>
      <w:tr w:rsidR="00E01582" w:rsidTr="0093092C">
        <w:trPr>
          <w:trHeight w:val="300"/>
          <w:tblCellSpacing w:w="0" w:type="dxa"/>
        </w:trPr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3092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02.11-06.11.2015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93092C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перебігом опалювального сезону.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Цьома О.Д.</w:t>
            </w:r>
          </w:p>
        </w:tc>
      </w:tr>
    </w:tbl>
    <w:p w:rsidR="00E01582" w:rsidRPr="007116DD" w:rsidRDefault="00E01582" w:rsidP="00961D75">
      <w:pPr>
        <w:rPr>
          <w:i/>
        </w:rPr>
      </w:pPr>
      <w:r>
        <w:rPr>
          <w:b/>
          <w:sz w:val="28"/>
          <w:szCs w:val="28"/>
        </w:rPr>
        <w:tab/>
      </w:r>
      <w:r w:rsidRPr="007116DD">
        <w:rPr>
          <w:i/>
        </w:rPr>
        <w:t xml:space="preserve">В </w:t>
      </w:r>
      <w:r>
        <w:rPr>
          <w:i/>
        </w:rPr>
        <w:t xml:space="preserve">тижневому </w:t>
      </w:r>
      <w:r w:rsidRPr="007116DD">
        <w:rPr>
          <w:i/>
        </w:rPr>
        <w:t>плані роботи можливі зміни</w:t>
      </w:r>
      <w:r>
        <w:rPr>
          <w:i/>
        </w:rPr>
        <w:t>.</w:t>
      </w:r>
    </w:p>
    <w:p w:rsidR="00E01582" w:rsidRDefault="00E01582"/>
    <w:sectPr w:rsidR="00E01582" w:rsidSect="0053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78"/>
    <w:multiLevelType w:val="hybridMultilevel"/>
    <w:tmpl w:val="FF46DF1E"/>
    <w:lvl w:ilvl="0" w:tplc="0D42F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D75"/>
    <w:rsid w:val="00190EE7"/>
    <w:rsid w:val="002B265F"/>
    <w:rsid w:val="002C0591"/>
    <w:rsid w:val="002E7109"/>
    <w:rsid w:val="003113F4"/>
    <w:rsid w:val="003662D9"/>
    <w:rsid w:val="003B3C91"/>
    <w:rsid w:val="004059CC"/>
    <w:rsid w:val="004B2D4C"/>
    <w:rsid w:val="00530875"/>
    <w:rsid w:val="0054293F"/>
    <w:rsid w:val="00542BA5"/>
    <w:rsid w:val="007116DD"/>
    <w:rsid w:val="00753E45"/>
    <w:rsid w:val="00927D42"/>
    <w:rsid w:val="0093092C"/>
    <w:rsid w:val="00961D75"/>
    <w:rsid w:val="009D53A0"/>
    <w:rsid w:val="00B26719"/>
    <w:rsid w:val="00B62F33"/>
    <w:rsid w:val="00B834E4"/>
    <w:rsid w:val="00D44B8D"/>
    <w:rsid w:val="00D74794"/>
    <w:rsid w:val="00E01582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61D75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61D7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961D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398</Words>
  <Characters>2274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Abizum</dc:creator>
  <cp:keywords/>
  <dc:description/>
  <cp:lastModifiedBy>люда</cp:lastModifiedBy>
  <cp:revision>3</cp:revision>
  <cp:lastPrinted>2015-10-27T14:33:00Z</cp:lastPrinted>
  <dcterms:created xsi:type="dcterms:W3CDTF">2015-10-27T14:34:00Z</dcterms:created>
  <dcterms:modified xsi:type="dcterms:W3CDTF">2015-11-02T07:17:00Z</dcterms:modified>
</cp:coreProperties>
</file>